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02E" w:rsidRDefault="00C24096">
      <w:pPr>
        <w:pStyle w:val="normal0"/>
        <w:jc w:val="center"/>
        <w:rPr>
          <w:color w:val="FF0000"/>
          <w:sz w:val="60"/>
          <w:szCs w:val="60"/>
        </w:rPr>
      </w:pPr>
      <w:bookmarkStart w:id="0" w:name="_GoBack"/>
      <w:bookmarkEnd w:id="0"/>
      <w:r>
        <w:rPr>
          <w:color w:val="FF0000"/>
          <w:sz w:val="60"/>
          <w:szCs w:val="60"/>
        </w:rPr>
        <w:t>Kaseberg</w:t>
      </w:r>
    </w:p>
    <w:p w:rsidR="00F0702E" w:rsidRDefault="00C24096">
      <w:pPr>
        <w:pStyle w:val="normal0"/>
        <w:jc w:val="center"/>
        <w:rPr>
          <w:color w:val="FF0000"/>
          <w:sz w:val="60"/>
          <w:szCs w:val="60"/>
        </w:rPr>
      </w:pPr>
      <w:r>
        <w:rPr>
          <w:color w:val="FF0000"/>
          <w:sz w:val="60"/>
          <w:szCs w:val="60"/>
        </w:rPr>
        <w:t>5th Grade</w:t>
      </w:r>
      <w:r>
        <w:rPr>
          <w:color w:val="FF0000"/>
          <w:sz w:val="60"/>
          <w:szCs w:val="60"/>
        </w:rPr>
        <w:tab/>
      </w:r>
    </w:p>
    <w:p w:rsidR="00F0702E" w:rsidRDefault="00C24096">
      <w:pPr>
        <w:pStyle w:val="normal0"/>
        <w:ind w:left="5040" w:firstLine="720"/>
        <w:jc w:val="center"/>
        <w:rPr>
          <w:b/>
          <w:color w:val="FF0000"/>
          <w:sz w:val="28"/>
          <w:szCs w:val="28"/>
        </w:rPr>
      </w:pPr>
      <w:r>
        <w:rPr>
          <w:color w:val="FF0000"/>
          <w:sz w:val="60"/>
          <w:szCs w:val="60"/>
        </w:rPr>
        <w:tab/>
      </w:r>
      <w:r>
        <w:rPr>
          <w:noProof/>
          <w:color w:val="FF0000"/>
          <w:sz w:val="60"/>
          <w:szCs w:val="60"/>
          <w:lang w:val="en-US"/>
        </w:rPr>
        <w:drawing>
          <wp:inline distT="114300" distB="114300" distL="114300" distR="114300">
            <wp:extent cx="1085850" cy="10858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085850" cy="1085850"/>
                    </a:xfrm>
                    <a:prstGeom prst="rect">
                      <a:avLst/>
                    </a:prstGeom>
                    <a:ln/>
                  </pic:spPr>
                </pic:pic>
              </a:graphicData>
            </a:graphic>
          </wp:inline>
        </w:drawing>
      </w:r>
    </w:p>
    <w:p w:rsidR="00F0702E" w:rsidRDefault="00F0702E">
      <w:pPr>
        <w:pStyle w:val="normal0"/>
        <w:rPr>
          <w:b/>
          <w:color w:val="FF0000"/>
          <w:sz w:val="28"/>
          <w:szCs w:val="28"/>
        </w:rPr>
      </w:pPr>
    </w:p>
    <w:p w:rsidR="00F0702E" w:rsidRDefault="00F0702E">
      <w:pPr>
        <w:pStyle w:val="normal0"/>
        <w:rPr>
          <w:b/>
          <w:color w:val="FF0000"/>
          <w:sz w:val="28"/>
          <w:szCs w:val="28"/>
        </w:rPr>
      </w:pPr>
    </w:p>
    <w:p w:rsidR="00F0702E" w:rsidRDefault="00C24096">
      <w:pPr>
        <w:pStyle w:val="normal0"/>
        <w:rPr>
          <w:sz w:val="28"/>
          <w:szCs w:val="28"/>
        </w:rPr>
      </w:pPr>
      <w:r>
        <w:rPr>
          <w:b/>
          <w:color w:val="FF0000"/>
          <w:sz w:val="28"/>
          <w:szCs w:val="28"/>
        </w:rPr>
        <w:t>Date:</w:t>
      </w:r>
      <w:r>
        <w:rPr>
          <w:sz w:val="28"/>
          <w:szCs w:val="28"/>
        </w:rPr>
        <w:t xml:space="preserve">  Week of Dec. 10,  2018</w:t>
      </w:r>
    </w:p>
    <w:p w:rsidR="00F0702E" w:rsidRDefault="00C24096">
      <w:pPr>
        <w:pStyle w:val="normal0"/>
        <w:rPr>
          <w:color w:val="0000FF"/>
          <w:sz w:val="28"/>
          <w:szCs w:val="28"/>
        </w:rPr>
      </w:pPr>
      <w:r>
        <w:rPr>
          <w:color w:val="0000FF"/>
          <w:sz w:val="28"/>
          <w:szCs w:val="28"/>
        </w:rPr>
        <w:t xml:space="preserve">Mr. Tapia:  STapia@rcsdk8.org </w:t>
      </w:r>
    </w:p>
    <w:p w:rsidR="00F0702E" w:rsidRDefault="00C24096">
      <w:pPr>
        <w:pStyle w:val="normal0"/>
        <w:rPr>
          <w:color w:val="0000FF"/>
          <w:sz w:val="28"/>
          <w:szCs w:val="28"/>
        </w:rPr>
      </w:pPr>
      <w:r>
        <w:rPr>
          <w:color w:val="0000FF"/>
          <w:sz w:val="28"/>
          <w:szCs w:val="28"/>
        </w:rPr>
        <w:t xml:space="preserve">Mrs. Adams:  </w:t>
      </w:r>
      <w:hyperlink r:id="rId6">
        <w:r>
          <w:rPr>
            <w:color w:val="0000FF"/>
            <w:sz w:val="28"/>
            <w:szCs w:val="28"/>
            <w:u w:val="single"/>
          </w:rPr>
          <w:t>TAdams@rcsdk8.org</w:t>
        </w:r>
      </w:hyperlink>
    </w:p>
    <w:p w:rsidR="00F0702E" w:rsidRDefault="00F0702E">
      <w:pPr>
        <w:pStyle w:val="normal0"/>
        <w:rPr>
          <w:sz w:val="28"/>
          <w:szCs w:val="28"/>
        </w:rPr>
      </w:pPr>
    </w:p>
    <w:p w:rsidR="00F0702E" w:rsidRDefault="00F0702E">
      <w:pPr>
        <w:pStyle w:val="normal0"/>
        <w:rPr>
          <w:sz w:val="28"/>
          <w:szCs w:val="28"/>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0702E">
        <w:trPr>
          <w:trHeight w:val="3000"/>
        </w:trPr>
        <w:tc>
          <w:tcPr>
            <w:tcW w:w="4680" w:type="dxa"/>
            <w:shd w:val="clear" w:color="auto" w:fill="auto"/>
            <w:tcMar>
              <w:top w:w="100" w:type="dxa"/>
              <w:left w:w="100" w:type="dxa"/>
              <w:bottom w:w="100" w:type="dxa"/>
              <w:right w:w="100" w:type="dxa"/>
            </w:tcMar>
          </w:tcPr>
          <w:p w:rsidR="00F0702E" w:rsidRDefault="00C24096">
            <w:pPr>
              <w:pStyle w:val="normal0"/>
              <w:widowControl w:val="0"/>
              <w:pBdr>
                <w:top w:val="nil"/>
                <w:left w:val="nil"/>
                <w:bottom w:val="nil"/>
                <w:right w:val="nil"/>
                <w:between w:val="nil"/>
              </w:pBdr>
              <w:spacing w:line="240" w:lineRule="auto"/>
              <w:jc w:val="center"/>
              <w:rPr>
                <w:b/>
                <w:color w:val="FF0000"/>
                <w:sz w:val="28"/>
                <w:szCs w:val="28"/>
              </w:rPr>
            </w:pPr>
            <w:r>
              <w:rPr>
                <w:b/>
                <w:color w:val="FF0000"/>
                <w:sz w:val="28"/>
                <w:szCs w:val="28"/>
              </w:rPr>
              <w:t>Mojo of the Week room 16</w:t>
            </w:r>
          </w:p>
          <w:p w:rsidR="00F0702E" w:rsidRDefault="00C24096">
            <w:pPr>
              <w:pStyle w:val="normal0"/>
              <w:widowControl w:val="0"/>
              <w:pBdr>
                <w:top w:val="nil"/>
                <w:left w:val="nil"/>
                <w:bottom w:val="nil"/>
                <w:right w:val="nil"/>
                <w:between w:val="nil"/>
              </w:pBdr>
              <w:spacing w:line="240" w:lineRule="auto"/>
              <w:rPr>
                <w:rFonts w:ascii="Impact" w:eastAsia="Impact" w:hAnsi="Impact" w:cs="Impact"/>
                <w:sz w:val="28"/>
                <w:szCs w:val="28"/>
              </w:rPr>
            </w:pPr>
            <w:r>
              <w:rPr>
                <w:rFonts w:ascii="Impact" w:eastAsia="Impact" w:hAnsi="Impact" w:cs="Impact"/>
                <w:sz w:val="28"/>
                <w:szCs w:val="28"/>
              </w:rPr>
              <w:t>Congratulations to Azucena Manuel! She has shown growth mindset by staying on task and giving 5th grade effort.  Azucena has been giving her best effort to ensure she gets better each day in class. Keep up the great effort in class!</w:t>
            </w:r>
          </w:p>
          <w:p w:rsidR="00F0702E" w:rsidRDefault="00C24096">
            <w:pPr>
              <w:pStyle w:val="normal0"/>
              <w:widowControl w:val="0"/>
              <w:pBdr>
                <w:top w:val="nil"/>
                <w:left w:val="nil"/>
                <w:bottom w:val="nil"/>
                <w:right w:val="nil"/>
                <w:between w:val="nil"/>
              </w:pBdr>
              <w:spacing w:line="240" w:lineRule="auto"/>
              <w:rPr>
                <w:rFonts w:ascii="Impact" w:eastAsia="Impact" w:hAnsi="Impact" w:cs="Impact"/>
                <w:sz w:val="28"/>
                <w:szCs w:val="28"/>
              </w:rPr>
            </w:pPr>
            <w:r>
              <w:rPr>
                <w:rFonts w:ascii="Impact" w:eastAsia="Impact" w:hAnsi="Impact" w:cs="Impact"/>
                <w:noProof/>
                <w:sz w:val="28"/>
                <w:szCs w:val="28"/>
                <w:lang w:val="en-US"/>
              </w:rPr>
              <w:drawing>
                <wp:inline distT="114300" distB="114300" distL="114300" distR="114300">
                  <wp:extent cx="1528763" cy="203664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528763" cy="2036640"/>
                          </a:xfrm>
                          <a:prstGeom prst="rect">
                            <a:avLst/>
                          </a:prstGeom>
                          <a:ln/>
                        </pic:spPr>
                      </pic:pic>
                    </a:graphicData>
                  </a:graphic>
                </wp:inline>
              </w:drawing>
            </w:r>
          </w:p>
          <w:p w:rsidR="00F0702E" w:rsidRDefault="00C24096">
            <w:pPr>
              <w:pStyle w:val="normal0"/>
              <w:widowControl w:val="0"/>
              <w:pBdr>
                <w:top w:val="nil"/>
                <w:left w:val="nil"/>
                <w:bottom w:val="nil"/>
                <w:right w:val="nil"/>
                <w:between w:val="nil"/>
              </w:pBdr>
              <w:spacing w:line="240" w:lineRule="auto"/>
              <w:rPr>
                <w:sz w:val="28"/>
                <w:szCs w:val="28"/>
              </w:rPr>
            </w:pPr>
            <w:r>
              <w:rPr>
                <w:rFonts w:ascii="Impact" w:eastAsia="Impact" w:hAnsi="Impact" w:cs="Impact"/>
                <w:sz w:val="28"/>
                <w:szCs w:val="28"/>
              </w:rPr>
              <w:t xml:space="preserve">  </w:t>
            </w:r>
          </w:p>
        </w:tc>
        <w:tc>
          <w:tcPr>
            <w:tcW w:w="4680" w:type="dxa"/>
            <w:shd w:val="clear" w:color="auto" w:fill="auto"/>
            <w:tcMar>
              <w:top w:w="100" w:type="dxa"/>
              <w:left w:w="100" w:type="dxa"/>
              <w:bottom w:w="100" w:type="dxa"/>
              <w:right w:w="100" w:type="dxa"/>
            </w:tcMar>
          </w:tcPr>
          <w:p w:rsidR="00F0702E" w:rsidRDefault="00C24096">
            <w:pPr>
              <w:pStyle w:val="normal0"/>
              <w:widowControl w:val="0"/>
              <w:pBdr>
                <w:top w:val="nil"/>
                <w:left w:val="nil"/>
                <w:bottom w:val="nil"/>
                <w:right w:val="nil"/>
                <w:between w:val="nil"/>
              </w:pBdr>
              <w:spacing w:line="240" w:lineRule="auto"/>
              <w:jc w:val="center"/>
              <w:rPr>
                <w:b/>
                <w:color w:val="FF0000"/>
                <w:sz w:val="28"/>
                <w:szCs w:val="28"/>
              </w:rPr>
            </w:pPr>
            <w:r>
              <w:rPr>
                <w:b/>
                <w:color w:val="FF0000"/>
                <w:sz w:val="28"/>
                <w:szCs w:val="28"/>
              </w:rPr>
              <w:t>Mojo of the Week room 17</w:t>
            </w:r>
          </w:p>
          <w:p w:rsidR="00F0702E" w:rsidRDefault="00C24096">
            <w:pPr>
              <w:pStyle w:val="normal0"/>
              <w:widowControl w:val="0"/>
              <w:spacing w:line="240" w:lineRule="auto"/>
              <w:rPr>
                <w:rFonts w:ascii="Impact" w:eastAsia="Impact" w:hAnsi="Impact" w:cs="Impact"/>
                <w:sz w:val="28"/>
                <w:szCs w:val="28"/>
              </w:rPr>
            </w:pPr>
            <w:r>
              <w:rPr>
                <w:rFonts w:ascii="Impact" w:eastAsia="Impact" w:hAnsi="Impact" w:cs="Impact"/>
                <w:sz w:val="28"/>
                <w:szCs w:val="28"/>
              </w:rPr>
              <w:t>Congratulations to  Ben Verduzco!  He has shown growth mindset over the last two weeks by being on task and on topic.  He has also been polite and working with other students to accomplish tasks.</w:t>
            </w:r>
          </w:p>
          <w:p w:rsidR="00F0702E" w:rsidRDefault="00F0702E">
            <w:pPr>
              <w:pStyle w:val="normal0"/>
              <w:widowControl w:val="0"/>
              <w:spacing w:line="240" w:lineRule="auto"/>
              <w:rPr>
                <w:rFonts w:ascii="Impact" w:eastAsia="Impact" w:hAnsi="Impact" w:cs="Impact"/>
                <w:sz w:val="28"/>
                <w:szCs w:val="28"/>
              </w:rPr>
            </w:pPr>
          </w:p>
          <w:p w:rsidR="00F0702E" w:rsidRDefault="00C24096">
            <w:pPr>
              <w:pStyle w:val="normal0"/>
              <w:widowControl w:val="0"/>
              <w:spacing w:line="240" w:lineRule="auto"/>
              <w:rPr>
                <w:rFonts w:ascii="Impact" w:eastAsia="Impact" w:hAnsi="Impact" w:cs="Impact"/>
                <w:sz w:val="28"/>
                <w:szCs w:val="28"/>
              </w:rPr>
            </w:pPr>
            <w:r>
              <w:rPr>
                <w:rFonts w:ascii="Impact" w:eastAsia="Impact" w:hAnsi="Impact" w:cs="Impact"/>
                <w:noProof/>
                <w:sz w:val="28"/>
                <w:szCs w:val="28"/>
                <w:lang w:val="en-US"/>
              </w:rPr>
              <w:drawing>
                <wp:inline distT="114300" distB="114300" distL="114300" distR="114300">
                  <wp:extent cx="1483573" cy="197643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483573" cy="1976438"/>
                          </a:xfrm>
                          <a:prstGeom prst="rect">
                            <a:avLst/>
                          </a:prstGeom>
                          <a:ln/>
                        </pic:spPr>
                      </pic:pic>
                    </a:graphicData>
                  </a:graphic>
                </wp:inline>
              </w:drawing>
            </w:r>
          </w:p>
        </w:tc>
      </w:tr>
    </w:tbl>
    <w:p w:rsidR="00F0702E" w:rsidRDefault="00F0702E">
      <w:pPr>
        <w:pStyle w:val="normal0"/>
        <w:rPr>
          <w:sz w:val="28"/>
          <w:szCs w:val="28"/>
        </w:rPr>
      </w:pPr>
    </w:p>
    <w:p w:rsidR="00F0702E" w:rsidRDefault="00F0702E">
      <w:pPr>
        <w:pStyle w:val="normal0"/>
        <w:rPr>
          <w:b/>
          <w:color w:val="FF0000"/>
          <w:sz w:val="28"/>
          <w:szCs w:val="28"/>
        </w:rPr>
      </w:pPr>
    </w:p>
    <w:p w:rsidR="00F0702E" w:rsidRDefault="00F0702E">
      <w:pPr>
        <w:pStyle w:val="normal0"/>
        <w:rPr>
          <w:b/>
          <w:color w:val="FF0000"/>
          <w:sz w:val="28"/>
          <w:szCs w:val="28"/>
        </w:rPr>
      </w:pPr>
    </w:p>
    <w:p w:rsidR="00F0702E" w:rsidRDefault="00F0702E">
      <w:pPr>
        <w:pStyle w:val="normal0"/>
        <w:rPr>
          <w:b/>
          <w:color w:val="FF0000"/>
          <w:sz w:val="28"/>
          <w:szCs w:val="28"/>
        </w:rPr>
      </w:pPr>
    </w:p>
    <w:p w:rsidR="00F0702E" w:rsidRDefault="00C24096">
      <w:pPr>
        <w:pStyle w:val="normal0"/>
        <w:rPr>
          <w:b/>
          <w:color w:val="FF0000"/>
          <w:sz w:val="28"/>
          <w:szCs w:val="28"/>
        </w:rPr>
      </w:pPr>
      <w:r>
        <w:rPr>
          <w:b/>
          <w:color w:val="FF0000"/>
          <w:sz w:val="28"/>
          <w:szCs w:val="28"/>
        </w:rPr>
        <w:t>Standards being taught:</w:t>
      </w:r>
    </w:p>
    <w:p w:rsidR="00F0702E" w:rsidRDefault="00C24096">
      <w:pPr>
        <w:pStyle w:val="normal0"/>
        <w:rPr>
          <w:sz w:val="28"/>
          <w:szCs w:val="28"/>
        </w:rPr>
      </w:pPr>
      <w:r>
        <w:rPr>
          <w:b/>
          <w:i/>
          <w:sz w:val="28"/>
          <w:szCs w:val="28"/>
        </w:rPr>
        <w:t xml:space="preserve">Reading: </w:t>
      </w:r>
      <w:r>
        <w:rPr>
          <w:sz w:val="28"/>
          <w:szCs w:val="28"/>
        </w:rPr>
        <w:t>We are moving into literature.  The first 3 reading standards are similar to those of informational text.</w:t>
      </w:r>
      <w:r>
        <w:rPr>
          <w:b/>
          <w:i/>
          <w:sz w:val="28"/>
          <w:szCs w:val="28"/>
        </w:rPr>
        <w:t xml:space="preserve">  </w:t>
      </w:r>
      <w:r>
        <w:rPr>
          <w:sz w:val="28"/>
          <w:szCs w:val="28"/>
        </w:rPr>
        <w:t>RI1-Quote accurately, RI2-determine theme and support with details; summarize, RI3-compare/contrast characters, settings, etc.</w:t>
      </w:r>
    </w:p>
    <w:p w:rsidR="00F0702E" w:rsidRDefault="00C24096">
      <w:pPr>
        <w:pStyle w:val="normal0"/>
        <w:rPr>
          <w:sz w:val="28"/>
          <w:szCs w:val="28"/>
        </w:rPr>
      </w:pPr>
      <w:r>
        <w:rPr>
          <w:b/>
          <w:i/>
          <w:sz w:val="28"/>
          <w:szCs w:val="28"/>
        </w:rPr>
        <w:t xml:space="preserve">Writing: </w:t>
      </w:r>
      <w:r>
        <w:rPr>
          <w:sz w:val="28"/>
          <w:szCs w:val="28"/>
        </w:rPr>
        <w:t>We a</w:t>
      </w:r>
      <w:r>
        <w:rPr>
          <w:sz w:val="28"/>
          <w:szCs w:val="28"/>
        </w:rPr>
        <w:t>re learning about the structure for writer’s workshop.</w:t>
      </w:r>
    </w:p>
    <w:p w:rsidR="00F0702E" w:rsidRDefault="00C24096">
      <w:pPr>
        <w:pStyle w:val="normal0"/>
        <w:rPr>
          <w:sz w:val="28"/>
          <w:szCs w:val="28"/>
        </w:rPr>
      </w:pPr>
      <w:r>
        <w:rPr>
          <w:b/>
          <w:i/>
          <w:sz w:val="28"/>
          <w:szCs w:val="28"/>
        </w:rPr>
        <w:t xml:space="preserve">Social studies: </w:t>
      </w:r>
      <w:r>
        <w:rPr>
          <w:sz w:val="28"/>
          <w:szCs w:val="28"/>
        </w:rPr>
        <w:t>on hold</w:t>
      </w:r>
    </w:p>
    <w:p w:rsidR="00F0702E" w:rsidRDefault="00C24096">
      <w:pPr>
        <w:pStyle w:val="normal0"/>
        <w:rPr>
          <w:sz w:val="28"/>
          <w:szCs w:val="28"/>
        </w:rPr>
      </w:pPr>
      <w:r>
        <w:rPr>
          <w:b/>
          <w:i/>
          <w:sz w:val="28"/>
          <w:szCs w:val="28"/>
        </w:rPr>
        <w:t>Science:</w:t>
      </w:r>
      <w:r>
        <w:rPr>
          <w:sz w:val="28"/>
          <w:szCs w:val="28"/>
        </w:rPr>
        <w:t xml:space="preserve"> We will be moving into life science!  Students are considering what they would need (food wise) to survive in a biosphere.</w:t>
      </w:r>
    </w:p>
    <w:p w:rsidR="00F0702E" w:rsidRDefault="00C24096">
      <w:pPr>
        <w:pStyle w:val="normal0"/>
        <w:rPr>
          <w:sz w:val="28"/>
          <w:szCs w:val="28"/>
        </w:rPr>
      </w:pPr>
      <w:r>
        <w:rPr>
          <w:b/>
          <w:i/>
          <w:sz w:val="28"/>
          <w:szCs w:val="28"/>
        </w:rPr>
        <w:t>Math:</w:t>
      </w:r>
      <w:r>
        <w:rPr>
          <w:sz w:val="28"/>
          <w:szCs w:val="28"/>
        </w:rPr>
        <w:t xml:space="preserve"> multiplication and division of fraction</w:t>
      </w:r>
      <w:r>
        <w:rPr>
          <w:sz w:val="28"/>
          <w:szCs w:val="28"/>
        </w:rPr>
        <w:t>s!</w:t>
      </w:r>
    </w:p>
    <w:p w:rsidR="00F0702E" w:rsidRDefault="00C24096">
      <w:pPr>
        <w:pStyle w:val="normal0"/>
        <w:rPr>
          <w:rFonts w:ascii="Comic Sans MS" w:eastAsia="Comic Sans MS" w:hAnsi="Comic Sans MS" w:cs="Comic Sans MS"/>
          <w:sz w:val="28"/>
          <w:szCs w:val="28"/>
        </w:rPr>
      </w:pPr>
      <w:r>
        <w:rPr>
          <w:b/>
          <w:color w:val="FF0000"/>
          <w:sz w:val="28"/>
          <w:szCs w:val="28"/>
        </w:rPr>
        <w:t>Ways you can help your child at home:</w:t>
      </w:r>
    </w:p>
    <w:p w:rsidR="00F0702E" w:rsidRDefault="00C24096">
      <w:pPr>
        <w:pStyle w:val="normal0"/>
        <w:rPr>
          <w:rFonts w:ascii="Comic Sans MS" w:eastAsia="Comic Sans MS" w:hAnsi="Comic Sans MS" w:cs="Comic Sans MS"/>
          <w:sz w:val="28"/>
          <w:szCs w:val="28"/>
        </w:rPr>
      </w:pPr>
      <w:r>
        <w:rPr>
          <w:rFonts w:ascii="Comic Sans MS" w:eastAsia="Comic Sans MS" w:hAnsi="Comic Sans MS" w:cs="Comic Sans MS"/>
          <w:sz w:val="28"/>
          <w:szCs w:val="28"/>
        </w:rPr>
        <w:t>-start your child now with working on one of the web sites for multiplying fractions</w:t>
      </w:r>
    </w:p>
    <w:p w:rsidR="00F0702E" w:rsidRDefault="00C24096">
      <w:pPr>
        <w:pStyle w:val="normal0"/>
        <w:rPr>
          <w:rFonts w:ascii="Comic Sans MS" w:eastAsia="Comic Sans MS" w:hAnsi="Comic Sans MS" w:cs="Comic Sans MS"/>
          <w:sz w:val="28"/>
          <w:szCs w:val="28"/>
        </w:rPr>
      </w:pPr>
      <w:r>
        <w:rPr>
          <w:rFonts w:ascii="Comic Sans MS" w:eastAsia="Comic Sans MS" w:hAnsi="Comic Sans MS" w:cs="Comic Sans MS"/>
          <w:sz w:val="28"/>
          <w:szCs w:val="28"/>
        </w:rPr>
        <w:t>-ask them about the biosphere</w:t>
      </w:r>
    </w:p>
    <w:p w:rsidR="00F0702E" w:rsidRDefault="00C24096">
      <w:pPr>
        <w:pStyle w:val="normal0"/>
        <w:rPr>
          <w:b/>
          <w:color w:val="FF0000"/>
          <w:sz w:val="28"/>
          <w:szCs w:val="28"/>
          <w:u w:val="single"/>
        </w:rPr>
      </w:pPr>
      <w:r>
        <w:rPr>
          <w:b/>
          <w:color w:val="FF0000"/>
          <w:sz w:val="28"/>
          <w:szCs w:val="28"/>
          <w:u w:val="single"/>
        </w:rPr>
        <w:t>Dates to remember:</w:t>
      </w:r>
    </w:p>
    <w:p w:rsidR="00F0702E" w:rsidRDefault="00C24096">
      <w:pPr>
        <w:pStyle w:val="normal0"/>
        <w:rPr>
          <w:b/>
          <w:sz w:val="28"/>
          <w:szCs w:val="28"/>
          <w:u w:val="single"/>
        </w:rPr>
      </w:pPr>
      <w:r>
        <w:rPr>
          <w:b/>
          <w:sz w:val="28"/>
          <w:szCs w:val="28"/>
          <w:u w:val="single"/>
        </w:rPr>
        <w:t>Dec. 14: buddiesDec. 19: SC</w:t>
      </w:r>
    </w:p>
    <w:p w:rsidR="00F0702E" w:rsidRDefault="00C24096">
      <w:pPr>
        <w:pStyle w:val="normal0"/>
        <w:rPr>
          <w:b/>
          <w:sz w:val="28"/>
          <w:szCs w:val="28"/>
          <w:u w:val="single"/>
        </w:rPr>
      </w:pPr>
      <w:r>
        <w:rPr>
          <w:b/>
          <w:sz w:val="28"/>
          <w:szCs w:val="28"/>
          <w:u w:val="single"/>
        </w:rPr>
        <w:t>Dec. 20: choir performance</w:t>
      </w:r>
    </w:p>
    <w:p w:rsidR="00F0702E" w:rsidRDefault="00C24096">
      <w:pPr>
        <w:pStyle w:val="normal0"/>
        <w:rPr>
          <w:b/>
          <w:sz w:val="28"/>
          <w:szCs w:val="28"/>
          <w:u w:val="single"/>
        </w:rPr>
      </w:pPr>
      <w:r>
        <w:rPr>
          <w:b/>
          <w:sz w:val="28"/>
          <w:szCs w:val="28"/>
          <w:u w:val="single"/>
        </w:rPr>
        <w:t>Dec. 21 MINI DAY, earned party room 17</w:t>
      </w:r>
    </w:p>
    <w:p w:rsidR="00F0702E" w:rsidRDefault="00C24096">
      <w:pPr>
        <w:pStyle w:val="normal0"/>
        <w:rPr>
          <w:b/>
          <w:sz w:val="28"/>
          <w:szCs w:val="28"/>
          <w:u w:val="single"/>
        </w:rPr>
      </w:pPr>
      <w:r>
        <w:rPr>
          <w:b/>
          <w:sz w:val="28"/>
          <w:szCs w:val="28"/>
          <w:u w:val="single"/>
        </w:rPr>
        <w:t>Dec. 24: first day of winter break</w:t>
      </w:r>
    </w:p>
    <w:p w:rsidR="00F0702E" w:rsidRDefault="00C24096">
      <w:pPr>
        <w:pStyle w:val="normal0"/>
        <w:rPr>
          <w:b/>
          <w:sz w:val="28"/>
          <w:szCs w:val="28"/>
          <w:u w:val="single"/>
        </w:rPr>
      </w:pPr>
      <w:r>
        <w:rPr>
          <w:b/>
          <w:noProof/>
          <w:sz w:val="28"/>
          <w:szCs w:val="28"/>
          <w:u w:val="single"/>
          <w:lang w:val="en-US"/>
        </w:rPr>
        <w:drawing>
          <wp:inline distT="114300" distB="114300" distL="114300" distR="114300">
            <wp:extent cx="2005013" cy="1937536"/>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05013" cy="1937536"/>
                    </a:xfrm>
                    <a:prstGeom prst="rect">
                      <a:avLst/>
                    </a:prstGeom>
                    <a:ln/>
                  </pic:spPr>
                </pic:pic>
              </a:graphicData>
            </a:graphic>
          </wp:inline>
        </w:drawing>
      </w:r>
    </w:p>
    <w:p w:rsidR="00F0702E" w:rsidRDefault="00F0702E">
      <w:pPr>
        <w:pStyle w:val="normal0"/>
        <w:ind w:left="2160" w:firstLine="720"/>
        <w:rPr>
          <w:sz w:val="28"/>
          <w:szCs w:val="28"/>
        </w:rPr>
      </w:pPr>
    </w:p>
    <w:sectPr w:rsidR="00F0702E">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Impact">
    <w:panose1 w:val="020B080603090205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
  <w:rsids>
    <w:rsidRoot w:val="00F0702E"/>
    <w:rsid w:val="00C24096"/>
    <w:rsid w:val="00F070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C24096"/>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24096"/>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C24096"/>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24096"/>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mailto:TAdams@rcsdk8.org"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223</Words>
  <Characters>1275</Characters>
  <Application>Microsoft Macintosh Word</Application>
  <DocSecurity>0</DocSecurity>
  <Lines>10</Lines>
  <Paragraphs>2</Paragraphs>
  <ScaleCrop>false</ScaleCrop>
  <Company>RCSD</Company>
  <LinksUpToDate>false</LinksUpToDate>
  <CharactersWithSpaces>1496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Steven Tapia</cp:lastModifiedBy>
  <cp:revision>2</cp:revision>
  <dcterms:created xsi:type="dcterms:W3CDTF">2018-12-11T03:58:00Z</dcterms:created>
  <dcterms:modified xsi:type="dcterms:W3CDTF">2018-12-11T03:58:00Z</dcterms:modified>
</cp:coreProperties>
</file>